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D12B710" w14:textId="3AB45AF9" w:rsidR="00C118AC" w:rsidRPr="001D2BEE" w:rsidRDefault="00C118AC">
      <w:pPr>
        <w:rPr>
          <w:sz w:val="24"/>
          <w:szCs w:val="24"/>
        </w:rPr>
      </w:pPr>
      <w:r w:rsidRPr="001D2BEE">
        <w:rPr>
          <w:b/>
          <w:sz w:val="24"/>
          <w:szCs w:val="24"/>
        </w:rPr>
        <w:t>Príloh</w:t>
      </w:r>
      <w:r w:rsidR="00165B3B">
        <w:rPr>
          <w:b/>
          <w:sz w:val="24"/>
          <w:szCs w:val="24"/>
        </w:rPr>
        <w:t>a</w:t>
      </w:r>
      <w:r w:rsidR="00855E51">
        <w:rPr>
          <w:b/>
          <w:sz w:val="24"/>
          <w:szCs w:val="24"/>
        </w:rPr>
        <w:t xml:space="preserve"> č.1</w:t>
      </w:r>
    </w:p>
    <w:p w14:paraId="0BCD65D9" w14:textId="7AA9C6C3" w:rsidR="002F6F7C" w:rsidRPr="00165B3B" w:rsidRDefault="002F6F7C" w:rsidP="006C0D38">
      <w:pPr>
        <w:spacing w:after="100" w:afterAutospacing="1"/>
        <w:jc w:val="both"/>
        <w:rPr>
          <w:i/>
          <w:iCs/>
          <w:sz w:val="24"/>
          <w:szCs w:val="24"/>
        </w:rPr>
      </w:pPr>
      <w:bookmarkStart w:id="0" w:name="_Hlk165537662"/>
      <w:r w:rsidRPr="00165B3B">
        <w:rPr>
          <w:i/>
          <w:iCs/>
          <w:sz w:val="24"/>
          <w:szCs w:val="24"/>
        </w:rPr>
        <w:t>Jedno</w:t>
      </w:r>
      <w:r w:rsidRPr="00165B3B">
        <w:rPr>
          <w:rFonts w:asciiTheme="majorHAnsi" w:hAnsiTheme="majorHAnsi" w:cstheme="majorHAnsi"/>
          <w:i/>
          <w:iCs/>
          <w:sz w:val="24"/>
          <w:szCs w:val="24"/>
        </w:rPr>
        <w:t>duchý situačný výkres</w:t>
      </w:r>
      <w:r w:rsidR="00B26521" w:rsidRPr="00165B3B">
        <w:rPr>
          <w:rFonts w:asciiTheme="majorHAnsi" w:hAnsiTheme="majorHAnsi" w:cstheme="majorHAnsi"/>
          <w:i/>
          <w:iCs/>
          <w:sz w:val="24"/>
          <w:szCs w:val="24"/>
        </w:rPr>
        <w:t xml:space="preserve"> alebo nákres</w:t>
      </w:r>
      <w:r w:rsidRPr="00165B3B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="00B26521" w:rsidRPr="00165B3B">
        <w:rPr>
          <w:rFonts w:asciiTheme="majorHAnsi" w:hAnsiTheme="majorHAnsi" w:cstheme="majorHAnsi"/>
          <w:i/>
          <w:iCs/>
          <w:sz w:val="24"/>
          <w:szCs w:val="24"/>
        </w:rPr>
        <w:t xml:space="preserve">zakreslený </w:t>
      </w:r>
      <w:r w:rsidRPr="00165B3B">
        <w:rPr>
          <w:rFonts w:asciiTheme="majorHAnsi" w:hAnsiTheme="majorHAnsi" w:cstheme="majorHAnsi"/>
          <w:i/>
          <w:iCs/>
          <w:sz w:val="24"/>
          <w:szCs w:val="24"/>
        </w:rPr>
        <w:t xml:space="preserve">do katastrálnej mapy </w:t>
      </w:r>
      <w:r w:rsidRPr="00165B3B">
        <w:rPr>
          <w:b/>
          <w:sz w:val="24"/>
          <w:szCs w:val="24"/>
        </w:rPr>
        <w:t>v dvoch</w:t>
      </w:r>
      <w:r w:rsidRPr="00165B3B">
        <w:rPr>
          <w:rFonts w:eastAsia="Arial"/>
          <w:b/>
          <w:sz w:val="24"/>
          <w:szCs w:val="24"/>
        </w:rPr>
        <w:t xml:space="preserve"> </w:t>
      </w:r>
      <w:r w:rsidRPr="00165B3B">
        <w:rPr>
          <w:b/>
          <w:sz w:val="24"/>
          <w:szCs w:val="24"/>
        </w:rPr>
        <w:t>vyhotoveniach</w:t>
      </w:r>
      <w:r w:rsidRPr="00165B3B">
        <w:rPr>
          <w:rFonts w:asciiTheme="majorHAnsi" w:hAnsiTheme="majorHAnsi" w:cstheme="majorHAnsi"/>
          <w:i/>
          <w:iCs/>
          <w:sz w:val="24"/>
          <w:szCs w:val="24"/>
        </w:rPr>
        <w:t>, ktorý obsahuje vyznačenie umiestnenia stavby na pozemku</w:t>
      </w:r>
      <w:r w:rsidR="006C0D38">
        <w:rPr>
          <w:rFonts w:asciiTheme="majorHAnsi" w:hAnsiTheme="majorHAnsi" w:cstheme="majorHAnsi"/>
          <w:i/>
          <w:iCs/>
          <w:sz w:val="24"/>
          <w:szCs w:val="24"/>
        </w:rPr>
        <w:t xml:space="preserve"> podpísaný s dátumom a podpisom </w:t>
      </w:r>
      <w:r w:rsidR="00524AE5">
        <w:rPr>
          <w:rFonts w:asciiTheme="majorHAnsi" w:hAnsiTheme="majorHAnsi" w:cstheme="majorHAnsi"/>
          <w:i/>
          <w:iCs/>
          <w:sz w:val="24"/>
          <w:szCs w:val="24"/>
        </w:rPr>
        <w:t>stavebníka</w:t>
      </w:r>
      <w:r w:rsidRPr="00165B3B">
        <w:rPr>
          <w:rFonts w:asciiTheme="majorHAnsi" w:hAnsiTheme="majorHAnsi" w:cstheme="majorHAnsi"/>
          <w:i/>
          <w:iCs/>
          <w:sz w:val="24"/>
          <w:szCs w:val="24"/>
        </w:rPr>
        <w:t>.</w:t>
      </w:r>
    </w:p>
    <w:p w14:paraId="61C8F106" w14:textId="4D2ED958" w:rsidR="002F6F7C" w:rsidRPr="002F6F7C" w:rsidRDefault="002F6F7C" w:rsidP="002F6F7C">
      <w:pPr>
        <w:pStyle w:val="Normlnywebov"/>
        <w:shd w:val="clear" w:color="auto" w:fill="F6F6F6"/>
        <w:spacing w:before="0" w:beforeAutospacing="0" w:after="0" w:afterAutospacing="0"/>
        <w:jc w:val="both"/>
        <w:rPr>
          <w:rStyle w:val="Hypertextovprepojenie"/>
        </w:rPr>
      </w:pPr>
      <w:r w:rsidRPr="002F6F7C">
        <w:rPr>
          <w:b/>
          <w:bCs/>
          <w:i/>
          <w:iCs/>
        </w:rPr>
        <w:t>Snímku z katastrálnej mapy získate z webového portálu</w:t>
      </w:r>
      <w:r>
        <w:rPr>
          <w:b/>
          <w:bCs/>
          <w:i/>
          <w:iCs/>
        </w:rPr>
        <w:t xml:space="preserve"> </w:t>
      </w:r>
      <w:r w:rsidRPr="002F6F7C">
        <w:rPr>
          <w:rStyle w:val="Vrazn"/>
          <w:color w:val="747474"/>
        </w:rPr>
        <w:fldChar w:fldCharType="begin"/>
      </w:r>
      <w:r w:rsidRPr="002F6F7C">
        <w:rPr>
          <w:rStyle w:val="Vrazn"/>
          <w:color w:val="747474"/>
        </w:rPr>
        <w:instrText>HYPERLINK "https://zbgis.skgeodesy.sk/mkzbgis/sk/kataster/search?pos=49.300926,21.411643,14&amp;q=ha%C5%BEl%C3%ADn" \t "_blank"</w:instrText>
      </w:r>
      <w:r w:rsidRPr="002F6F7C">
        <w:rPr>
          <w:rStyle w:val="Vrazn"/>
          <w:color w:val="747474"/>
        </w:rPr>
      </w:r>
      <w:r w:rsidRPr="002F6F7C">
        <w:rPr>
          <w:rStyle w:val="Vrazn"/>
          <w:color w:val="747474"/>
        </w:rPr>
        <w:fldChar w:fldCharType="separate"/>
      </w:r>
      <w:r w:rsidRPr="002F6F7C">
        <w:rPr>
          <w:rStyle w:val="Hypertextovprepojenie"/>
        </w:rPr>
        <w:t>Úradu geodézie, kartografie a katastra SR.</w:t>
      </w:r>
    </w:p>
    <w:p w14:paraId="74D3600C" w14:textId="4C589605" w:rsidR="002F6F7C" w:rsidRPr="002F6F7C" w:rsidRDefault="002F6F7C" w:rsidP="002F6F7C">
      <w:pPr>
        <w:pStyle w:val="Normlnywebov"/>
        <w:shd w:val="clear" w:color="auto" w:fill="F6F6F6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2F6F7C">
        <w:rPr>
          <w:rStyle w:val="Vrazn"/>
          <w:color w:val="747474"/>
        </w:rPr>
        <w:fldChar w:fldCharType="end"/>
      </w:r>
      <w:r w:rsidRPr="002F6F7C">
        <w:rPr>
          <w:rFonts w:ascii="Montserrat" w:hAnsi="Montserrat"/>
          <w:color w:val="000000"/>
        </w:rPr>
        <w:t>(</w:t>
      </w:r>
      <w:r w:rsidRPr="002F6F7C">
        <w:rPr>
          <w:rFonts w:asciiTheme="majorHAnsi" w:hAnsiTheme="majorHAnsi" w:cstheme="majorHAnsi"/>
          <w:i/>
          <w:iCs/>
        </w:rPr>
        <w:t>kliknutím na tento odkaz sa presuniete priamo na katastrálnu mapu Hažlín, otvorí sa na novú kartu, priamo do mapy je možné, prostredníctvom nástroja Kreslenie – menu vľavo, kresliť a následne vygenerovať PDF súbor, prostredníctvom nástroja Tlač do PDF – menu vľavo, tlačiť na šírku.)</w:t>
      </w:r>
    </w:p>
    <w:p w14:paraId="6C18A9A3" w14:textId="47B46AFC" w:rsidR="002F6F7C" w:rsidRPr="002F6F7C" w:rsidRDefault="002F6F7C" w:rsidP="002F6F7C">
      <w:pPr>
        <w:pStyle w:val="Normlnywebov"/>
        <w:shd w:val="clear" w:color="auto" w:fill="F6F6F6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i/>
          <w:iCs/>
        </w:rPr>
      </w:pPr>
      <w:r w:rsidRPr="002F6F7C">
        <w:rPr>
          <w:rFonts w:asciiTheme="majorHAnsi" w:hAnsiTheme="majorHAnsi" w:cstheme="majorHAnsi"/>
          <w:i/>
          <w:iCs/>
        </w:rPr>
        <w:t>Jednoduchý zákres kanalizačnej prípojky do katastrálnej mapy. Do zákresu zakreslite trasu kanalizačnej prípojky po RD, uveďte veľkosť kanalizačnej šachty a zakreslite miesto jej osadenia a vzdialenosť šachty od miesta napojenia na verejn</w:t>
      </w:r>
      <w:r w:rsidR="00B26521">
        <w:rPr>
          <w:rFonts w:asciiTheme="majorHAnsi" w:hAnsiTheme="majorHAnsi" w:cstheme="majorHAnsi"/>
          <w:i/>
          <w:iCs/>
        </w:rPr>
        <w:t>ú</w:t>
      </w:r>
      <w:r w:rsidRPr="002F6F7C">
        <w:rPr>
          <w:rFonts w:asciiTheme="majorHAnsi" w:hAnsiTheme="majorHAnsi" w:cstheme="majorHAnsi"/>
          <w:i/>
          <w:iCs/>
        </w:rPr>
        <w:t xml:space="preserve"> kanalizáciu. </w:t>
      </w:r>
      <w:r w:rsidRPr="002F6F7C">
        <w:rPr>
          <w:rFonts w:asciiTheme="majorHAnsi" w:hAnsiTheme="majorHAnsi" w:cstheme="majorHAnsi"/>
          <w:b/>
          <w:bCs/>
          <w:i/>
          <w:iCs/>
        </w:rPr>
        <w:t>Ďalej  bude zakreslený doterajší stav akumulácie alebo likvidácie odpadových vôd (žumpa, septik, malá domová čistiareň odpadových vôd a pod.) a</w:t>
      </w:r>
      <w:r w:rsidR="00B26521">
        <w:rPr>
          <w:rFonts w:asciiTheme="majorHAnsi" w:hAnsiTheme="majorHAnsi" w:cstheme="majorHAnsi"/>
          <w:b/>
          <w:bCs/>
          <w:i/>
          <w:iCs/>
        </w:rPr>
        <w:t xml:space="preserve"> najlepšie </w:t>
      </w:r>
      <w:r w:rsidRPr="002F6F7C">
        <w:rPr>
          <w:rFonts w:asciiTheme="majorHAnsi" w:hAnsiTheme="majorHAnsi" w:cstheme="majorHAnsi"/>
          <w:b/>
          <w:bCs/>
          <w:i/>
          <w:iCs/>
        </w:rPr>
        <w:t>farebne trasa napojenia kanalizačnej prípojky na novú verejnú kanalizáciu.</w:t>
      </w:r>
    </w:p>
    <w:p w14:paraId="719B07BB" w14:textId="77777777" w:rsidR="003F31E2" w:rsidRDefault="002F6F7C" w:rsidP="003F31E2">
      <w:pPr>
        <w:pStyle w:val="Zkladntext1"/>
        <w:spacing w:after="0"/>
        <w:jc w:val="both"/>
        <w:rPr>
          <w:rFonts w:asciiTheme="majorHAnsi" w:hAnsiTheme="majorHAnsi" w:cstheme="majorHAnsi"/>
          <w:i/>
          <w:iCs/>
          <w:sz w:val="24"/>
          <w:szCs w:val="24"/>
        </w:rPr>
        <w:sectPr w:rsidR="003F31E2" w:rsidSect="007143F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1418" w:bottom="567" w:left="1418" w:header="709" w:footer="720" w:gutter="0"/>
          <w:cols w:space="708"/>
          <w:docGrid w:linePitch="600" w:charSpace="40960"/>
        </w:sectPr>
      </w:pPr>
      <w:r w:rsidRPr="002F6F7C">
        <w:rPr>
          <w:rFonts w:asciiTheme="majorHAnsi" w:hAnsiTheme="majorHAnsi" w:cstheme="majorHAnsi"/>
          <w:i/>
          <w:iCs/>
          <w:sz w:val="24"/>
          <w:szCs w:val="24"/>
        </w:rPr>
        <w:t>Pokiaľ zákres nebude spĺňať vyššie</w:t>
      </w:r>
    </w:p>
    <w:p w14:paraId="1BE7D511" w14:textId="354A40EE" w:rsidR="004507D2" w:rsidRDefault="00524AE5" w:rsidP="003F31E2">
      <w:pPr>
        <w:pStyle w:val="Zkladntext1"/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811DF6" wp14:editId="28464D34">
                <wp:simplePos x="0" y="0"/>
                <wp:positionH relativeFrom="column">
                  <wp:posOffset>161925</wp:posOffset>
                </wp:positionH>
                <wp:positionV relativeFrom="paragraph">
                  <wp:posOffset>-443865</wp:posOffset>
                </wp:positionV>
                <wp:extent cx="8591266" cy="1404620"/>
                <wp:effectExtent l="0" t="0" r="63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F39FB" w14:textId="77777777" w:rsidR="00524AE5" w:rsidRPr="00D816B2" w:rsidRDefault="00524AE5" w:rsidP="00524AE5">
                            <w:pPr>
                              <w:rPr>
                                <w:rStyle w:val="Hypertextovprepojenie"/>
                                <w:sz w:val="24"/>
                                <w:szCs w:val="24"/>
                              </w:rPr>
                            </w:pPr>
                            <w:r w:rsidRPr="00C66C1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Príloha č.1: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6B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Snímku z katastrálnej mapy získate z webového portálu </w:t>
                            </w:r>
                            <w:r w:rsidRPr="00D816B2">
                              <w:rPr>
                                <w:rStyle w:val="Vrazn"/>
                                <w:color w:val="747474"/>
                                <w:sz w:val="24"/>
                                <w:szCs w:val="24"/>
                                <w:lang w:eastAsia="sk-SK"/>
                              </w:rPr>
                              <w:fldChar w:fldCharType="begin"/>
                            </w:r>
                            <w:r w:rsidRPr="00D816B2">
                              <w:rPr>
                                <w:rStyle w:val="Vrazn"/>
                                <w:color w:val="747474"/>
                                <w:sz w:val="24"/>
                                <w:szCs w:val="24"/>
                              </w:rPr>
                              <w:instrText>HYPERLINK "https://zbgis.skgeodesy.sk/mkzbgis/sk/kataster/search?pos=49.300926,21.411643,14&amp;q=ha%C5%BEl%C3%ADn" \t "_blank"</w:instrText>
                            </w:r>
                            <w:r w:rsidRPr="00D816B2">
                              <w:rPr>
                                <w:rStyle w:val="Vrazn"/>
                                <w:color w:val="747474"/>
                                <w:sz w:val="24"/>
                                <w:szCs w:val="24"/>
                                <w:lang w:eastAsia="sk-SK"/>
                              </w:rPr>
                            </w:r>
                            <w:r w:rsidRPr="00D816B2">
                              <w:rPr>
                                <w:rStyle w:val="Vrazn"/>
                                <w:color w:val="747474"/>
                                <w:sz w:val="24"/>
                                <w:szCs w:val="24"/>
                                <w:lang w:eastAsia="sk-SK"/>
                              </w:rPr>
                              <w:fldChar w:fldCharType="separate"/>
                            </w:r>
                            <w:r w:rsidRPr="00D816B2">
                              <w:rPr>
                                <w:rStyle w:val="Hypertextovprepojenie"/>
                                <w:sz w:val="24"/>
                                <w:szCs w:val="24"/>
                              </w:rPr>
                              <w:t>Úradu geodézie, kartografie a katastra SR.</w:t>
                            </w:r>
                          </w:p>
                          <w:p w14:paraId="78803ED4" w14:textId="77777777" w:rsidR="00524AE5" w:rsidRDefault="00524AE5" w:rsidP="00524AE5">
                            <w:r w:rsidRPr="00D816B2">
                              <w:rPr>
                                <w:rStyle w:val="Vrazn"/>
                                <w:color w:val="747474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811DF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2.75pt;margin-top:-34.95pt;width:67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" stroked="f">
                <v:textbox style="mso-fit-shape-to-text:t">
                  <w:txbxContent>
                    <w:p w14:paraId="759F39FB" w14:textId="77777777" w:rsidR="00524AE5" w:rsidRPr="00D816B2" w:rsidRDefault="00524AE5" w:rsidP="00524AE5">
                      <w:pPr>
                        <w:rPr>
                          <w:rStyle w:val="Hypertextovprepojenie"/>
                          <w:sz w:val="24"/>
                          <w:szCs w:val="24"/>
                        </w:rPr>
                      </w:pPr>
                      <w:r w:rsidRPr="00C66C10">
                        <w:rPr>
                          <w:i/>
                          <w:iCs/>
                          <w:sz w:val="28"/>
                          <w:szCs w:val="28"/>
                        </w:rPr>
                        <w:t>Príloha č.1: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6B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Snímku z katastrálnej mapy získate z webového portálu </w:t>
                      </w:r>
                      <w:r w:rsidRPr="00D816B2">
                        <w:rPr>
                          <w:rStyle w:val="Vrazn"/>
                          <w:color w:val="747474"/>
                          <w:sz w:val="24"/>
                          <w:szCs w:val="24"/>
                          <w:lang w:eastAsia="sk-SK"/>
                        </w:rPr>
                        <w:fldChar w:fldCharType="begin"/>
                      </w:r>
                      <w:r w:rsidRPr="00D816B2">
                        <w:rPr>
                          <w:rStyle w:val="Vrazn"/>
                          <w:color w:val="747474"/>
                          <w:sz w:val="24"/>
                          <w:szCs w:val="24"/>
                        </w:rPr>
                        <w:instrText>HYPERLINK "https://zbgis.skgeodesy.sk/mkzbgis/sk/kataster/search?pos=49.300926,21.411643,14&amp;q=ha%C5%BEl%C3%ADn" \t "_blank"</w:instrText>
                      </w:r>
                      <w:r w:rsidRPr="00D816B2">
                        <w:rPr>
                          <w:rStyle w:val="Vrazn"/>
                          <w:color w:val="747474"/>
                          <w:sz w:val="24"/>
                          <w:szCs w:val="24"/>
                          <w:lang w:eastAsia="sk-SK"/>
                        </w:rPr>
                      </w:r>
                      <w:r w:rsidRPr="00D816B2">
                        <w:rPr>
                          <w:rStyle w:val="Vrazn"/>
                          <w:color w:val="747474"/>
                          <w:sz w:val="24"/>
                          <w:szCs w:val="24"/>
                          <w:lang w:eastAsia="sk-SK"/>
                        </w:rPr>
                        <w:fldChar w:fldCharType="separate"/>
                      </w:r>
                      <w:r w:rsidRPr="00D816B2">
                        <w:rPr>
                          <w:rStyle w:val="Hypertextovprepojenie"/>
                          <w:sz w:val="24"/>
                          <w:szCs w:val="24"/>
                        </w:rPr>
                        <w:t>Úradu geodézie, kartografie a katastra SR.</w:t>
                      </w:r>
                    </w:p>
                    <w:p w14:paraId="78803ED4" w14:textId="77777777" w:rsidR="00524AE5" w:rsidRDefault="00524AE5" w:rsidP="00524AE5">
                      <w:r w:rsidRPr="00D816B2">
                        <w:rPr>
                          <w:rStyle w:val="Vrazn"/>
                          <w:color w:val="747474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F6F7C" w:rsidRPr="002F6F7C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bookmarkEnd w:id="0"/>
      <w:r w:rsidR="00C5105D">
        <w:rPr>
          <w:noProof/>
        </w:rPr>
        <w:drawing>
          <wp:anchor distT="0" distB="0" distL="114300" distR="114300" simplePos="0" relativeHeight="251661312" behindDoc="0" locked="0" layoutInCell="1" allowOverlap="1" wp14:anchorId="03DAA3C9" wp14:editId="0C053D5F">
            <wp:simplePos x="0" y="0"/>
            <wp:positionH relativeFrom="column">
              <wp:posOffset>4210334</wp:posOffset>
            </wp:positionH>
            <wp:positionV relativeFrom="paragraph">
              <wp:posOffset>483861</wp:posOffset>
            </wp:positionV>
            <wp:extent cx="4781827" cy="633592"/>
            <wp:effectExtent l="0" t="0" r="0" b="0"/>
            <wp:wrapNone/>
            <wp:docPr id="114483449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344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827" cy="63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7D2">
        <w:rPr>
          <w:noProof/>
        </w:rPr>
        <w:drawing>
          <wp:inline distT="0" distB="0" distL="0" distR="0" wp14:anchorId="3AE6EC68" wp14:editId="7AD71E57">
            <wp:extent cx="8662035" cy="6159500"/>
            <wp:effectExtent l="0" t="0" r="5715" b="0"/>
            <wp:docPr id="9888437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437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6203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0E2E" w14:textId="5C7B2EFA" w:rsidR="004507D2" w:rsidRDefault="00524AE5" w:rsidP="004507D2">
      <w:pPr>
        <w:autoSpaceDE w:val="0"/>
        <w:jc w:val="center"/>
      </w:pPr>
      <w:r w:rsidRPr="00AB37BF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94A8F6" wp14:editId="7C9B7581">
                <wp:simplePos x="0" y="0"/>
                <wp:positionH relativeFrom="column">
                  <wp:posOffset>5591175</wp:posOffset>
                </wp:positionH>
                <wp:positionV relativeFrom="paragraph">
                  <wp:posOffset>6017260</wp:posOffset>
                </wp:positionV>
                <wp:extent cx="2360930" cy="1404620"/>
                <wp:effectExtent l="0" t="0" r="7620" b="0"/>
                <wp:wrapNone/>
                <wp:docPr id="21028570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164F" w14:textId="77777777" w:rsidR="00524AE5" w:rsidRPr="00AB37BF" w:rsidRDefault="00524AE5" w:rsidP="00524AE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B37BF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Dátum  a podpis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stavebníka</w:t>
                            </w:r>
                            <w:r w:rsidRPr="00AB37BF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4A8F6" id="_x0000_s1027" type="#_x0000_t202" style="position:absolute;left:0;text-align:left;margin-left:440.25pt;margin-top:473.8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" stroked="f">
                <v:textbox style="mso-fit-shape-to-text:t">
                  <w:txbxContent>
                    <w:p w14:paraId="34AC164F" w14:textId="77777777" w:rsidR="00524AE5" w:rsidRPr="00AB37BF" w:rsidRDefault="00524AE5" w:rsidP="00524AE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B37BF">
                        <w:rPr>
                          <w:color w:val="FF0000"/>
                          <w:sz w:val="28"/>
                          <w:szCs w:val="28"/>
                        </w:rPr>
                        <w:t xml:space="preserve">Dátum  a podpis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stavebníka</w:t>
                      </w:r>
                      <w:r w:rsidRPr="00AB37BF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AB37BF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B2448F" wp14:editId="0FDAFAD8">
                <wp:simplePos x="0" y="0"/>
                <wp:positionH relativeFrom="column">
                  <wp:posOffset>802005</wp:posOffset>
                </wp:positionH>
                <wp:positionV relativeFrom="paragraph">
                  <wp:posOffset>-297180</wp:posOffset>
                </wp:positionV>
                <wp:extent cx="2360930" cy="1404620"/>
                <wp:effectExtent l="0" t="0" r="7620" b="0"/>
                <wp:wrapNone/>
                <wp:docPr id="17563922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BF152" w14:textId="77777777" w:rsidR="00524AE5" w:rsidRPr="00C66C10" w:rsidRDefault="00524AE5" w:rsidP="00524AE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66C1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Príloha č.1 VZOR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2448F" id="_x0000_s1028" type="#_x0000_t202" style="position:absolute;left:0;text-align:left;margin-left:63.15pt;margin-top:-23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" stroked="f">
                <v:textbox style="mso-fit-shape-to-text:t">
                  <w:txbxContent>
                    <w:p w14:paraId="134BF152" w14:textId="77777777" w:rsidR="00524AE5" w:rsidRPr="00C66C10" w:rsidRDefault="00524AE5" w:rsidP="00524AE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66C10">
                        <w:rPr>
                          <w:i/>
                          <w:iCs/>
                          <w:sz w:val="28"/>
                          <w:szCs w:val="28"/>
                        </w:rPr>
                        <w:t>Príloha č.1 VZOR</w:t>
                      </w:r>
                    </w:p>
                  </w:txbxContent>
                </v:textbox>
              </v:shape>
            </w:pict>
          </mc:Fallback>
        </mc:AlternateContent>
      </w:r>
      <w:r w:rsidR="004507D2">
        <w:rPr>
          <w:noProof/>
        </w:rPr>
        <w:drawing>
          <wp:inline distT="0" distB="0" distL="0" distR="0" wp14:anchorId="585CE9D3" wp14:editId="11101528">
            <wp:extent cx="8420100" cy="6159500"/>
            <wp:effectExtent l="0" t="0" r="0" b="0"/>
            <wp:docPr id="139168623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862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2C7E" w14:textId="5EC2F476" w:rsidR="004507D2" w:rsidRPr="001D2BEE" w:rsidRDefault="00524AE5">
      <w:pPr>
        <w:autoSpaceDE w:val="0"/>
        <w:jc w:val="both"/>
      </w:pPr>
      <w:r w:rsidRPr="00AB37BF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294BE0" wp14:editId="6E151ED2">
                <wp:simplePos x="0" y="0"/>
                <wp:positionH relativeFrom="column">
                  <wp:posOffset>170121</wp:posOffset>
                </wp:positionH>
                <wp:positionV relativeFrom="paragraph">
                  <wp:posOffset>-454645</wp:posOffset>
                </wp:positionV>
                <wp:extent cx="2360930" cy="1404620"/>
                <wp:effectExtent l="0" t="0" r="7620" b="0"/>
                <wp:wrapNone/>
                <wp:docPr id="164233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5C4A0" w14:textId="77777777" w:rsidR="00524AE5" w:rsidRPr="00C66C10" w:rsidRDefault="00524AE5" w:rsidP="00524AE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66C1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Príloha č.1 VZOR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94BE0" id="_x0000_s1029" type="#_x0000_t202" style="position:absolute;left:0;text-align:left;margin-left:13.4pt;margin-top:-35.8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" stroked="f">
                <v:textbox style="mso-fit-shape-to-text:t">
                  <w:txbxContent>
                    <w:p w14:paraId="0575C4A0" w14:textId="77777777" w:rsidR="00524AE5" w:rsidRPr="00C66C10" w:rsidRDefault="00524AE5" w:rsidP="00524AE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66C10">
                        <w:rPr>
                          <w:i/>
                          <w:iCs/>
                          <w:sz w:val="28"/>
                          <w:szCs w:val="28"/>
                        </w:rPr>
                        <w:t>Príloha č.1 VZOR</w:t>
                      </w:r>
                    </w:p>
                  </w:txbxContent>
                </v:textbox>
              </v:shape>
            </w:pict>
          </mc:Fallback>
        </mc:AlternateContent>
      </w:r>
      <w:r w:rsidRPr="00AB37BF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4D8A0E" wp14:editId="37601E8C">
                <wp:simplePos x="0" y="0"/>
                <wp:positionH relativeFrom="column">
                  <wp:posOffset>5838825</wp:posOffset>
                </wp:positionH>
                <wp:positionV relativeFrom="paragraph">
                  <wp:posOffset>6026785</wp:posOffset>
                </wp:positionV>
                <wp:extent cx="2360930" cy="1404620"/>
                <wp:effectExtent l="0" t="0" r="7620" b="0"/>
                <wp:wrapNone/>
                <wp:docPr id="249148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FE78" w14:textId="77777777" w:rsidR="00524AE5" w:rsidRPr="00AB37BF" w:rsidRDefault="00524AE5" w:rsidP="00524AE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B37BF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Dátum  a podpis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stavebníka</w:t>
                            </w:r>
                            <w:r w:rsidRPr="00AB37BF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D8A0E" id="_x0000_s1030" type="#_x0000_t202" style="position:absolute;left:0;text-align:left;margin-left:459.75pt;margin-top:474.5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" stroked="f">
                <v:textbox style="mso-fit-shape-to-text:t">
                  <w:txbxContent>
                    <w:p w14:paraId="57BCFE78" w14:textId="77777777" w:rsidR="00524AE5" w:rsidRPr="00AB37BF" w:rsidRDefault="00524AE5" w:rsidP="00524AE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B37BF">
                        <w:rPr>
                          <w:color w:val="FF0000"/>
                          <w:sz w:val="28"/>
                          <w:szCs w:val="28"/>
                        </w:rPr>
                        <w:t xml:space="preserve">Dátum  a podpis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stavebníka</w:t>
                      </w:r>
                      <w:r w:rsidRPr="00AB37BF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507D2">
        <w:rPr>
          <w:noProof/>
        </w:rPr>
        <w:drawing>
          <wp:inline distT="0" distB="0" distL="0" distR="0" wp14:anchorId="10339A54" wp14:editId="26B44B81">
            <wp:extent cx="8721725" cy="6159500"/>
            <wp:effectExtent l="0" t="0" r="3175" b="0"/>
            <wp:docPr id="584714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1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7D2" w:rsidRPr="001D2BEE" w:rsidSect="007143F7">
      <w:pgSz w:w="16838" w:h="11906" w:orient="landscape"/>
      <w:pgMar w:top="1418" w:right="851" w:bottom="1418" w:left="567" w:header="709" w:footer="720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12AB1" w14:textId="77777777" w:rsidR="007143F7" w:rsidRDefault="007143F7">
      <w:r>
        <w:separator/>
      </w:r>
    </w:p>
  </w:endnote>
  <w:endnote w:type="continuationSeparator" w:id="0">
    <w:p w14:paraId="1C18BEE8" w14:textId="77777777" w:rsidR="007143F7" w:rsidRDefault="00714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 AMT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C5A5C" w14:textId="77777777" w:rsidR="00D230F4" w:rsidRDefault="00D230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01B55" w14:textId="77777777" w:rsidR="00D230F4" w:rsidRDefault="00D230F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A7DD1" w14:textId="77777777" w:rsidR="00D230F4" w:rsidRDefault="00D230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F1157" w14:textId="77777777" w:rsidR="007143F7" w:rsidRDefault="007143F7">
      <w:r>
        <w:separator/>
      </w:r>
    </w:p>
  </w:footnote>
  <w:footnote w:type="continuationSeparator" w:id="0">
    <w:p w14:paraId="5FBE2C1C" w14:textId="77777777" w:rsidR="007143F7" w:rsidRDefault="00714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65723" w14:textId="77777777" w:rsidR="00D230F4" w:rsidRDefault="00D230F4">
    <w:pPr>
      <w:pStyle w:val="Hlavi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  <w:p w14:paraId="63D9B619" w14:textId="77777777" w:rsidR="00D230F4" w:rsidRDefault="00D230F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E6DA6" w14:textId="77777777" w:rsidR="00D230F4" w:rsidRDefault="00D230F4">
    <w:pPr>
      <w:pStyle w:val="Hlavi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  <w:p w14:paraId="73E15444" w14:textId="77777777" w:rsidR="00D230F4" w:rsidRDefault="00D230F4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3508B" w14:textId="77777777" w:rsidR="00D230F4" w:rsidRDefault="00D230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  <w:rPr>
        <w:b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E816394C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/>
        <w:bCs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1F745684"/>
    <w:multiLevelType w:val="hybridMultilevel"/>
    <w:tmpl w:val="A3186E94"/>
    <w:lvl w:ilvl="0" w:tplc="A1C8EEC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35C1E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5140F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1869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8327C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9869C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3BAF4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A64AD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30ED9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AC2908"/>
    <w:multiLevelType w:val="hybridMultilevel"/>
    <w:tmpl w:val="C4AEF93A"/>
    <w:lvl w:ilvl="0" w:tplc="041B000F">
      <w:start w:val="1"/>
      <w:numFmt w:val="decimal"/>
      <w:lvlText w:val="%1."/>
      <w:lvlJc w:val="left"/>
      <w:pPr>
        <w:ind w:left="1095" w:hanging="360"/>
      </w:pPr>
    </w:lvl>
    <w:lvl w:ilvl="1" w:tplc="041B0019" w:tentative="1">
      <w:start w:val="1"/>
      <w:numFmt w:val="lowerLetter"/>
      <w:lvlText w:val="%2."/>
      <w:lvlJc w:val="left"/>
      <w:pPr>
        <w:ind w:left="1815" w:hanging="360"/>
      </w:pPr>
    </w:lvl>
    <w:lvl w:ilvl="2" w:tplc="041B001B" w:tentative="1">
      <w:start w:val="1"/>
      <w:numFmt w:val="lowerRoman"/>
      <w:lvlText w:val="%3."/>
      <w:lvlJc w:val="right"/>
      <w:pPr>
        <w:ind w:left="2535" w:hanging="180"/>
      </w:pPr>
    </w:lvl>
    <w:lvl w:ilvl="3" w:tplc="041B000F" w:tentative="1">
      <w:start w:val="1"/>
      <w:numFmt w:val="decimal"/>
      <w:lvlText w:val="%4."/>
      <w:lvlJc w:val="left"/>
      <w:pPr>
        <w:ind w:left="3255" w:hanging="360"/>
      </w:pPr>
    </w:lvl>
    <w:lvl w:ilvl="4" w:tplc="041B0019" w:tentative="1">
      <w:start w:val="1"/>
      <w:numFmt w:val="lowerLetter"/>
      <w:lvlText w:val="%5."/>
      <w:lvlJc w:val="left"/>
      <w:pPr>
        <w:ind w:left="3975" w:hanging="360"/>
      </w:pPr>
    </w:lvl>
    <w:lvl w:ilvl="5" w:tplc="041B001B" w:tentative="1">
      <w:start w:val="1"/>
      <w:numFmt w:val="lowerRoman"/>
      <w:lvlText w:val="%6."/>
      <w:lvlJc w:val="right"/>
      <w:pPr>
        <w:ind w:left="4695" w:hanging="180"/>
      </w:pPr>
    </w:lvl>
    <w:lvl w:ilvl="6" w:tplc="041B000F" w:tentative="1">
      <w:start w:val="1"/>
      <w:numFmt w:val="decimal"/>
      <w:lvlText w:val="%7."/>
      <w:lvlJc w:val="left"/>
      <w:pPr>
        <w:ind w:left="5415" w:hanging="360"/>
      </w:pPr>
    </w:lvl>
    <w:lvl w:ilvl="7" w:tplc="041B0019" w:tentative="1">
      <w:start w:val="1"/>
      <w:numFmt w:val="lowerLetter"/>
      <w:lvlText w:val="%8."/>
      <w:lvlJc w:val="left"/>
      <w:pPr>
        <w:ind w:left="6135" w:hanging="360"/>
      </w:pPr>
    </w:lvl>
    <w:lvl w:ilvl="8" w:tplc="041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59FC66DC"/>
    <w:multiLevelType w:val="hybridMultilevel"/>
    <w:tmpl w:val="937C8B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E6221"/>
    <w:multiLevelType w:val="multilevel"/>
    <w:tmpl w:val="E3CCA648"/>
    <w:lvl w:ilvl="0">
      <w:start w:val="1"/>
      <w:numFmt w:val="lowerLetter"/>
      <w:lvlText w:val="%1)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51675584">
    <w:abstractNumId w:val="0"/>
  </w:num>
  <w:num w:numId="2" w16cid:durableId="705955775">
    <w:abstractNumId w:val="1"/>
  </w:num>
  <w:num w:numId="3" w16cid:durableId="532577966">
    <w:abstractNumId w:val="2"/>
  </w:num>
  <w:num w:numId="4" w16cid:durableId="1128206778">
    <w:abstractNumId w:val="3"/>
  </w:num>
  <w:num w:numId="5" w16cid:durableId="596644336">
    <w:abstractNumId w:val="7"/>
  </w:num>
  <w:num w:numId="6" w16cid:durableId="5521173">
    <w:abstractNumId w:val="5"/>
  </w:num>
  <w:num w:numId="7" w16cid:durableId="388383089">
    <w:abstractNumId w:val="6"/>
  </w:num>
  <w:num w:numId="8" w16cid:durableId="3033883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2BA"/>
    <w:rsid w:val="00021B6B"/>
    <w:rsid w:val="00151264"/>
    <w:rsid w:val="00165B3B"/>
    <w:rsid w:val="001D2BEE"/>
    <w:rsid w:val="002541CF"/>
    <w:rsid w:val="002F6F7C"/>
    <w:rsid w:val="0033777B"/>
    <w:rsid w:val="003F31E2"/>
    <w:rsid w:val="004322C3"/>
    <w:rsid w:val="004502D0"/>
    <w:rsid w:val="004507D2"/>
    <w:rsid w:val="004F29A4"/>
    <w:rsid w:val="0051153D"/>
    <w:rsid w:val="00524AE5"/>
    <w:rsid w:val="005D3C73"/>
    <w:rsid w:val="00623DC7"/>
    <w:rsid w:val="006A0873"/>
    <w:rsid w:val="006C0D38"/>
    <w:rsid w:val="007143F7"/>
    <w:rsid w:val="00801A7E"/>
    <w:rsid w:val="00855E51"/>
    <w:rsid w:val="008B0549"/>
    <w:rsid w:val="00965440"/>
    <w:rsid w:val="009B4F8A"/>
    <w:rsid w:val="009C6961"/>
    <w:rsid w:val="00A47A05"/>
    <w:rsid w:val="00AA5DA2"/>
    <w:rsid w:val="00AC7F82"/>
    <w:rsid w:val="00B26521"/>
    <w:rsid w:val="00BE01EF"/>
    <w:rsid w:val="00C118AC"/>
    <w:rsid w:val="00C12139"/>
    <w:rsid w:val="00C5105D"/>
    <w:rsid w:val="00D230F4"/>
    <w:rsid w:val="00DA197E"/>
    <w:rsid w:val="00DA28DE"/>
    <w:rsid w:val="00ED3989"/>
    <w:rsid w:val="00F542BA"/>
    <w:rsid w:val="00F73D23"/>
    <w:rsid w:val="00FB684D"/>
    <w:rsid w:val="00FC7E62"/>
    <w:rsid w:val="00FE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D292091"/>
  <w15:chartTrackingRefBased/>
  <w15:docId w15:val="{14B710A9-7CD9-445A-A2DB-FCA2DC52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  <w:rPr>
      <w:lang w:eastAsia="ar-SA"/>
    </w:rPr>
  </w:style>
  <w:style w:type="paragraph" w:styleId="Nadpis1">
    <w:name w:val="heading 1"/>
    <w:basedOn w:val="Normlny"/>
    <w:next w:val="Normlny"/>
    <w:qFormat/>
    <w:pPr>
      <w:keepNext/>
      <w:numPr>
        <w:numId w:val="1"/>
      </w:numPr>
      <w:jc w:val="center"/>
      <w:outlineLvl w:val="0"/>
    </w:pPr>
    <w:rPr>
      <w:sz w:val="24"/>
    </w:rPr>
  </w:style>
  <w:style w:type="paragraph" w:styleId="Nadpis2">
    <w:name w:val="heading 2"/>
    <w:basedOn w:val="Normlny"/>
    <w:next w:val="Normlny"/>
    <w:qFormat/>
    <w:pPr>
      <w:keepNext/>
      <w:numPr>
        <w:ilvl w:val="1"/>
        <w:numId w:val="1"/>
      </w:numPr>
      <w:outlineLvl w:val="1"/>
    </w:pPr>
    <w:rPr>
      <w:sz w:val="24"/>
    </w:rPr>
  </w:style>
  <w:style w:type="paragraph" w:styleId="Nadpis3">
    <w:name w:val="heading 3"/>
    <w:basedOn w:val="Normlny"/>
    <w:next w:val="Normlny"/>
    <w:qFormat/>
    <w:pPr>
      <w:keepNext/>
      <w:numPr>
        <w:ilvl w:val="2"/>
        <w:numId w:val="1"/>
      </w:numPr>
      <w:outlineLvl w:val="2"/>
    </w:pPr>
    <w:rPr>
      <w:rFonts w:eastAsia="Arial Unicode MS"/>
      <w:sz w:val="28"/>
    </w:rPr>
  </w:style>
  <w:style w:type="paragraph" w:styleId="Nadpis4">
    <w:name w:val="heading 4"/>
    <w:basedOn w:val="Normlny"/>
    <w:next w:val="Normlny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y"/>
    <w:next w:val="Normlny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Pr>
      <w:b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  <w:lang w:val="en-US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Predvolenpsmoodseku3">
    <w:name w:val="Predvolené písmo odseku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Predvolenpsmoodseku2">
    <w:name w:val="Predvolené písmo odseku2"/>
  </w:style>
  <w:style w:type="character" w:customStyle="1" w:styleId="WW-Absatz-Standardschriftart11">
    <w:name w:val="WW-Absatz-Standardschriftart11"/>
  </w:style>
  <w:style w:type="character" w:customStyle="1" w:styleId="Predvolenpsmoodseku1">
    <w:name w:val="Predvolené písmo odseku1"/>
  </w:style>
  <w:style w:type="character" w:customStyle="1" w:styleId="HlavikaChar">
    <w:name w:val="Hlavička Char"/>
  </w:style>
  <w:style w:type="character" w:customStyle="1" w:styleId="PtaChar">
    <w:name w:val="Päta Char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y"/>
    <w:rPr>
      <w:sz w:val="24"/>
    </w:rPr>
  </w:style>
  <w:style w:type="paragraph" w:styleId="Zoznam">
    <w:name w:val="List"/>
    <w:basedOn w:val="Zkladntext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customStyle="1" w:styleId="Popis1">
    <w:name w:val="Popis1"/>
    <w:basedOn w:val="Norm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Zkladntext21">
    <w:name w:val="Základný text 21"/>
    <w:basedOn w:val="Normlny"/>
    <w:pPr>
      <w:spacing w:after="120" w:line="480" w:lineRule="auto"/>
    </w:pPr>
  </w:style>
  <w:style w:type="paragraph" w:customStyle="1" w:styleId="Zkladntext31">
    <w:name w:val="Základný text 31"/>
    <w:basedOn w:val="Normlny"/>
    <w:pPr>
      <w:spacing w:after="120"/>
    </w:pPr>
    <w:rPr>
      <w:sz w:val="16"/>
      <w:szCs w:val="16"/>
    </w:rPr>
  </w:style>
  <w:style w:type="paragraph" w:styleId="Zarkazkladnhotextu">
    <w:name w:val="Body Text Indent"/>
    <w:basedOn w:val="Normlny"/>
    <w:pPr>
      <w:spacing w:after="120"/>
      <w:ind w:left="283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Thorndale AMT" w:eastAsia="Lucida Sans Unicode" w:hAnsi="Thorndale AMT" w:cs="Tahoma"/>
      <w:kern w:val="1"/>
      <w:sz w:val="24"/>
      <w:szCs w:val="24"/>
      <w:lang w:eastAsia="ar-SA"/>
    </w:r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character" w:customStyle="1" w:styleId="Zkladntext0">
    <w:name w:val="Základný text_"/>
    <w:basedOn w:val="Predvolenpsmoodseku"/>
    <w:link w:val="Zkladntext1"/>
    <w:rsid w:val="002F6F7C"/>
  </w:style>
  <w:style w:type="paragraph" w:customStyle="1" w:styleId="Zkladntext1">
    <w:name w:val="Základný text1"/>
    <w:basedOn w:val="Normlny"/>
    <w:link w:val="Zkladntext0"/>
    <w:rsid w:val="002F6F7C"/>
    <w:pPr>
      <w:widowControl w:val="0"/>
      <w:suppressAutoHyphens w:val="0"/>
      <w:spacing w:after="240"/>
    </w:pPr>
    <w:rPr>
      <w:lang w:eastAsia="sk-SK"/>
    </w:rPr>
  </w:style>
  <w:style w:type="character" w:styleId="Vrazn">
    <w:name w:val="Strong"/>
    <w:basedOn w:val="Predvolenpsmoodseku"/>
    <w:uiPriority w:val="22"/>
    <w:qFormat/>
    <w:rsid w:val="002F6F7C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2F6F7C"/>
    <w:rPr>
      <w:color w:val="0563C1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2F6F7C"/>
    <w:pPr>
      <w:suppressAutoHyphens w:val="0"/>
      <w:spacing w:before="100" w:beforeAutospacing="1" w:after="100" w:afterAutospacing="1"/>
    </w:pPr>
    <w:rPr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2F6F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MESTO  TRNAVA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MESTO  TRNAVA</dc:title>
  <dc:subject/>
  <dc:creator>*</dc:creator>
  <cp:keywords/>
  <cp:lastModifiedBy>Ing. Peter Dulenčin, PhD.</cp:lastModifiedBy>
  <cp:revision>4</cp:revision>
  <cp:lastPrinted>2013-08-12T08:47:00Z</cp:lastPrinted>
  <dcterms:created xsi:type="dcterms:W3CDTF">2024-05-06T11:03:00Z</dcterms:created>
  <dcterms:modified xsi:type="dcterms:W3CDTF">2024-05-07T06:54:00Z</dcterms:modified>
</cp:coreProperties>
</file>